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6FD" w:rsidRDefault="00FF06FD">
      <w:pPr>
        <w:adjustRightInd w:val="0"/>
        <w:snapToGrid w:val="0"/>
        <w:rPr>
          <w:rFonts w:ascii="仿宋" w:eastAsia="仿宋" w:hAnsi="仿宋" w:cs="Arial"/>
          <w:bCs/>
          <w:color w:val="000000"/>
          <w:sz w:val="32"/>
          <w:szCs w:val="32"/>
        </w:rPr>
      </w:pP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/>
          <w:bCs/>
          <w:color w:val="000000"/>
          <w:sz w:val="32"/>
          <w:szCs w:val="32"/>
        </w:rPr>
        <w:t>附件：</w:t>
      </w:r>
      <w:bookmarkStart w:id="0" w:name="_GoBack"/>
      <w:r>
        <w:rPr>
          <w:rFonts w:ascii="仿宋" w:eastAsia="仿宋" w:hAnsi="仿宋" w:cs="Arial"/>
          <w:bCs/>
          <w:color w:val="000000"/>
          <w:sz w:val="32"/>
          <w:szCs w:val="32"/>
        </w:rPr>
        <w:t>操作流程</w:t>
      </w:r>
    </w:p>
    <w:bookmarkEnd w:id="0"/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1.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下载手机“</w:t>
      </w:r>
      <w:r>
        <w:rPr>
          <w:rFonts w:ascii="仿宋_GB2312" w:eastAsia="仿宋_GB2312" w:hint="eastAsia"/>
          <w:sz w:val="32"/>
          <w:szCs w:val="32"/>
        </w:rPr>
        <w:t>国务院客户端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”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APP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。</w:t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/>
          <w:bCs/>
          <w:color w:val="000000"/>
          <w:sz w:val="32"/>
          <w:szCs w:val="32"/>
        </w:rPr>
        <w:t>2.</w:t>
      </w:r>
      <w:r>
        <w:rPr>
          <w:rFonts w:ascii="仿宋" w:eastAsia="仿宋" w:hAnsi="仿宋" w:cs="Arial"/>
          <w:bCs/>
          <w:color w:val="000000"/>
          <w:sz w:val="32"/>
          <w:szCs w:val="32"/>
        </w:rPr>
        <w:t>打开该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APP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，如下五步操作完成学习以及答题。</w:t>
      </w:r>
    </w:p>
    <w:p w:rsidR="00FF06FD" w:rsidRDefault="00C636B6">
      <w:pPr>
        <w:tabs>
          <w:tab w:val="left" w:pos="6380"/>
        </w:tabs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1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）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 xml:space="preserve">                      2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）</w:t>
      </w:r>
      <w:r>
        <w:rPr>
          <w:rFonts w:ascii="仿宋" w:eastAsia="仿宋" w:hAnsi="仿宋" w:cs="Arial"/>
          <w:bCs/>
          <w:color w:val="000000"/>
          <w:sz w:val="32"/>
          <w:szCs w:val="32"/>
        </w:rPr>
        <w:tab/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 w:hint="eastAsia"/>
          <w:bCs/>
          <w:noProof/>
          <w:color w:val="000000"/>
          <w:sz w:val="32"/>
          <w:szCs w:val="32"/>
        </w:rPr>
        <w:drawing>
          <wp:inline distT="0" distB="0" distL="0" distR="0">
            <wp:extent cx="2024380" cy="35998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Arial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5015" cy="359981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471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06FD" w:rsidRDefault="00FF06FD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/>
          <w:bCs/>
          <w:color w:val="000000"/>
          <w:sz w:val="32"/>
          <w:szCs w:val="32"/>
        </w:rPr>
        <w:t>3</w:t>
      </w:r>
      <w:r>
        <w:rPr>
          <w:rFonts w:ascii="仿宋" w:eastAsia="仿宋" w:hAnsi="仿宋" w:cs="Arial"/>
          <w:bCs/>
          <w:color w:val="000000"/>
          <w:sz w:val="32"/>
          <w:szCs w:val="32"/>
        </w:rPr>
        <w:t>）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 xml:space="preserve">                      4</w:t>
      </w:r>
      <w:r>
        <w:rPr>
          <w:rFonts w:ascii="仿宋" w:eastAsia="仿宋" w:hAnsi="仿宋" w:cs="Arial" w:hint="eastAsia"/>
          <w:bCs/>
          <w:color w:val="000000"/>
          <w:sz w:val="32"/>
          <w:szCs w:val="32"/>
        </w:rPr>
        <w:t>）</w:t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/>
          <w:bCs/>
          <w:color w:val="000000"/>
          <w:sz w:val="32"/>
          <w:szCs w:val="32"/>
        </w:rPr>
        <w:t xml:space="preserve">                                   </w:t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 w:hint="eastAsia"/>
          <w:bCs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2024380" cy="3599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Arial" w:hint="eastAsia"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25015" cy="35998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Arial"/>
          <w:bCs/>
          <w:color w:val="000000"/>
          <w:sz w:val="32"/>
          <w:szCs w:val="32"/>
        </w:rPr>
        <w:br w:type="textWrapping" w:clear="all"/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/>
          <w:bCs/>
          <w:color w:val="000000"/>
          <w:sz w:val="32"/>
          <w:szCs w:val="32"/>
        </w:rPr>
        <w:t>5</w:t>
      </w:r>
      <w:r>
        <w:rPr>
          <w:rFonts w:ascii="仿宋" w:eastAsia="仿宋" w:hAnsi="仿宋" w:cs="Arial"/>
          <w:bCs/>
          <w:color w:val="000000"/>
          <w:sz w:val="32"/>
          <w:szCs w:val="32"/>
        </w:rPr>
        <w:t>）</w:t>
      </w:r>
    </w:p>
    <w:p w:rsidR="00FF06FD" w:rsidRDefault="00C636B6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  <w:r>
        <w:rPr>
          <w:rFonts w:ascii="仿宋" w:eastAsia="仿宋" w:hAnsi="仿宋" w:cs="Arial" w:hint="eastAsia"/>
          <w:bCs/>
          <w:noProof/>
          <w:color w:val="000000"/>
          <w:sz w:val="32"/>
          <w:szCs w:val="32"/>
        </w:rPr>
        <w:drawing>
          <wp:inline distT="0" distB="0" distL="0" distR="0">
            <wp:extent cx="2024380" cy="359981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90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06FD" w:rsidRDefault="00FF06FD">
      <w:pPr>
        <w:adjustRightInd w:val="0"/>
        <w:snapToGrid w:val="0"/>
        <w:ind w:firstLine="640"/>
        <w:rPr>
          <w:rFonts w:ascii="仿宋" w:eastAsia="仿宋" w:hAnsi="仿宋" w:cs="Arial"/>
          <w:bCs/>
          <w:color w:val="000000"/>
          <w:sz w:val="32"/>
          <w:szCs w:val="32"/>
        </w:rPr>
      </w:pPr>
    </w:p>
    <w:sectPr w:rsidR="00FF06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36B6" w:rsidRDefault="00C636B6" w:rsidP="0047125C">
      <w:r>
        <w:separator/>
      </w:r>
    </w:p>
  </w:endnote>
  <w:endnote w:type="continuationSeparator" w:id="0">
    <w:p w:rsidR="00C636B6" w:rsidRDefault="00C636B6" w:rsidP="00471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仿宋_GB2312">
    <w:altName w:val="仿宋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36B6" w:rsidRDefault="00C636B6" w:rsidP="0047125C">
      <w:r>
        <w:separator/>
      </w:r>
    </w:p>
  </w:footnote>
  <w:footnote w:type="continuationSeparator" w:id="0">
    <w:p w:rsidR="00C636B6" w:rsidRDefault="00C636B6" w:rsidP="0047125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957"/>
    <w:rsid w:val="000858C6"/>
    <w:rsid w:val="000E1858"/>
    <w:rsid w:val="00110FDB"/>
    <w:rsid w:val="0018329C"/>
    <w:rsid w:val="001F26D5"/>
    <w:rsid w:val="002A4C5C"/>
    <w:rsid w:val="003244E1"/>
    <w:rsid w:val="0047125C"/>
    <w:rsid w:val="005B0A73"/>
    <w:rsid w:val="007F6766"/>
    <w:rsid w:val="009B648E"/>
    <w:rsid w:val="009E0719"/>
    <w:rsid w:val="00B36161"/>
    <w:rsid w:val="00B56798"/>
    <w:rsid w:val="00C636B6"/>
    <w:rsid w:val="00C764F2"/>
    <w:rsid w:val="00D07317"/>
    <w:rsid w:val="00D32957"/>
    <w:rsid w:val="00D335D8"/>
    <w:rsid w:val="00D9493F"/>
    <w:rsid w:val="00E93357"/>
    <w:rsid w:val="00F26192"/>
    <w:rsid w:val="00F462DE"/>
    <w:rsid w:val="00F721C5"/>
    <w:rsid w:val="00F90D77"/>
    <w:rsid w:val="00FF06FD"/>
    <w:rsid w:val="0920189D"/>
    <w:rsid w:val="3E2F5786"/>
    <w:rsid w:val="46C82B4F"/>
    <w:rsid w:val="4E0736F0"/>
    <w:rsid w:val="5AA705AE"/>
    <w:rsid w:val="5C3E1F07"/>
    <w:rsid w:val="5CA80409"/>
    <w:rsid w:val="5D195F6D"/>
    <w:rsid w:val="78625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629569D2-D695-4B7E-8417-F60E0FDA6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曾兰珍</cp:lastModifiedBy>
  <cp:revision>2</cp:revision>
  <dcterms:created xsi:type="dcterms:W3CDTF">2017-05-05T01:35:00Z</dcterms:created>
  <dcterms:modified xsi:type="dcterms:W3CDTF">2017-05-05T01:35:00Z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